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54" w:rsidRPr="00801B4B" w:rsidRDefault="000F1677" w:rsidP="00866F6C">
      <w:pPr>
        <w:spacing w:after="0" w:line="240" w:lineRule="auto"/>
        <w:jc w:val="center"/>
        <w:rPr>
          <w:b/>
          <w:sz w:val="32"/>
          <w:szCs w:val="32"/>
        </w:rPr>
      </w:pPr>
      <w:r>
        <w:rPr>
          <w:b/>
          <w:sz w:val="32"/>
          <w:szCs w:val="32"/>
        </w:rPr>
        <w:t>Διαδικασία ολοκλήρωσης εγγραφών</w:t>
      </w:r>
      <w:r w:rsidR="009C482C">
        <w:rPr>
          <w:b/>
          <w:sz w:val="32"/>
          <w:szCs w:val="32"/>
        </w:rPr>
        <w:t xml:space="preserve"> πρωτοετών φοιτητών </w:t>
      </w:r>
    </w:p>
    <w:p w:rsidR="000F1677" w:rsidRDefault="000F1677" w:rsidP="00866F6C">
      <w:pPr>
        <w:spacing w:after="0"/>
        <w:jc w:val="both"/>
        <w:rPr>
          <w:sz w:val="26"/>
          <w:szCs w:val="26"/>
        </w:rPr>
      </w:pPr>
    </w:p>
    <w:p w:rsidR="002026D4" w:rsidRPr="00F1709F" w:rsidRDefault="003E5767" w:rsidP="00A15E54">
      <w:pPr>
        <w:jc w:val="both"/>
        <w:rPr>
          <w:sz w:val="26"/>
          <w:szCs w:val="26"/>
        </w:rPr>
      </w:pPr>
      <w:r w:rsidRPr="00F1709F">
        <w:rPr>
          <w:sz w:val="26"/>
          <w:szCs w:val="26"/>
        </w:rPr>
        <w:t>Ο</w:t>
      </w:r>
      <w:r w:rsidR="006C0284" w:rsidRPr="00F1709F">
        <w:rPr>
          <w:sz w:val="26"/>
          <w:szCs w:val="26"/>
        </w:rPr>
        <w:t>ι επιτυχόντες των Πανελλαδικών εξετάσεων που ολοκλήρωσαν την εγγραφή τους μέσω της ηλεκτρ</w:t>
      </w:r>
      <w:r w:rsidR="009C482C" w:rsidRPr="00F1709F">
        <w:rPr>
          <w:sz w:val="26"/>
          <w:szCs w:val="26"/>
        </w:rPr>
        <w:t xml:space="preserve">ονικής εφαρμογής του ΥΠ.Π.Ε.Θ. </w:t>
      </w:r>
      <w:r w:rsidR="006C0284" w:rsidRPr="00F1709F">
        <w:rPr>
          <w:sz w:val="26"/>
          <w:szCs w:val="26"/>
        </w:rPr>
        <w:t xml:space="preserve">οφείλουν </w:t>
      </w:r>
      <w:r w:rsidR="009C482C" w:rsidRPr="00F1709F">
        <w:rPr>
          <w:sz w:val="26"/>
          <w:szCs w:val="26"/>
        </w:rPr>
        <w:t>να</w:t>
      </w:r>
      <w:r w:rsidR="00875071" w:rsidRPr="00F1709F">
        <w:rPr>
          <w:sz w:val="26"/>
          <w:szCs w:val="26"/>
        </w:rPr>
        <w:t xml:space="preserve"> </w:t>
      </w:r>
      <w:r w:rsidR="00202FE6" w:rsidRPr="00F1709F">
        <w:rPr>
          <w:sz w:val="26"/>
          <w:szCs w:val="26"/>
        </w:rPr>
        <w:t>προσέλθουν</w:t>
      </w:r>
      <w:r w:rsidR="00875071" w:rsidRPr="00F1709F">
        <w:rPr>
          <w:sz w:val="26"/>
          <w:szCs w:val="26"/>
        </w:rPr>
        <w:t xml:space="preserve"> </w:t>
      </w:r>
      <w:r w:rsidR="00202FE6" w:rsidRPr="00F1709F">
        <w:rPr>
          <w:sz w:val="26"/>
          <w:szCs w:val="26"/>
        </w:rPr>
        <w:t xml:space="preserve">αυτοπροσώπως </w:t>
      </w:r>
      <w:r w:rsidR="00875071" w:rsidRPr="00F1709F">
        <w:rPr>
          <w:sz w:val="26"/>
          <w:szCs w:val="26"/>
        </w:rPr>
        <w:t>στις Γραμματείες των Τμημάτων</w:t>
      </w:r>
      <w:r w:rsidR="00866F6C">
        <w:rPr>
          <w:sz w:val="26"/>
          <w:szCs w:val="26"/>
        </w:rPr>
        <w:t xml:space="preserve"> (κατά τις ώρες 10:00΄- 14:00΄) </w:t>
      </w:r>
      <w:r w:rsidR="002026D4" w:rsidRPr="00F1709F">
        <w:rPr>
          <w:sz w:val="26"/>
          <w:szCs w:val="26"/>
        </w:rPr>
        <w:t>και να καταθέσουν συμπληρωματικά τα εξής δικαιολογητικά:</w:t>
      </w:r>
    </w:p>
    <w:p w:rsidR="00875071" w:rsidRPr="00F1709F" w:rsidRDefault="00A15E54" w:rsidP="00062059">
      <w:pPr>
        <w:pStyle w:val="a3"/>
        <w:numPr>
          <w:ilvl w:val="0"/>
          <w:numId w:val="3"/>
        </w:numPr>
        <w:ind w:left="284" w:hanging="284"/>
        <w:jc w:val="both"/>
        <w:rPr>
          <w:sz w:val="26"/>
          <w:szCs w:val="26"/>
        </w:rPr>
      </w:pPr>
      <w:r w:rsidRPr="00F1709F">
        <w:rPr>
          <w:sz w:val="26"/>
          <w:szCs w:val="26"/>
        </w:rPr>
        <w:t>Φ</w:t>
      </w:r>
      <w:r w:rsidR="00875071" w:rsidRPr="00F1709F">
        <w:rPr>
          <w:sz w:val="26"/>
          <w:szCs w:val="26"/>
        </w:rPr>
        <w:t>ωτοτυπία της Αστυνομικής Ταυτότητας</w:t>
      </w:r>
      <w:r w:rsidR="00866F6C" w:rsidRPr="00866F6C">
        <w:rPr>
          <w:sz w:val="26"/>
          <w:szCs w:val="26"/>
        </w:rPr>
        <w:t xml:space="preserve"> </w:t>
      </w:r>
      <w:r w:rsidR="00866F6C">
        <w:rPr>
          <w:sz w:val="26"/>
          <w:szCs w:val="26"/>
        </w:rPr>
        <w:t>ή Διαβατήριο</w:t>
      </w:r>
    </w:p>
    <w:p w:rsidR="00875071" w:rsidRPr="00F1709F" w:rsidRDefault="00875071" w:rsidP="00062059">
      <w:pPr>
        <w:pStyle w:val="a3"/>
        <w:numPr>
          <w:ilvl w:val="0"/>
          <w:numId w:val="3"/>
        </w:numPr>
        <w:ind w:left="284" w:hanging="284"/>
        <w:jc w:val="both"/>
        <w:rPr>
          <w:sz w:val="26"/>
          <w:szCs w:val="26"/>
        </w:rPr>
      </w:pPr>
      <w:r w:rsidRPr="00F1709F">
        <w:rPr>
          <w:sz w:val="26"/>
          <w:szCs w:val="26"/>
        </w:rPr>
        <w:t xml:space="preserve">Πιστοποιητικό </w:t>
      </w:r>
      <w:r w:rsidR="00062059" w:rsidRPr="00F1709F">
        <w:rPr>
          <w:sz w:val="26"/>
          <w:szCs w:val="26"/>
        </w:rPr>
        <w:t>Γ</w:t>
      </w:r>
      <w:r w:rsidRPr="00F1709F">
        <w:rPr>
          <w:sz w:val="26"/>
          <w:szCs w:val="26"/>
        </w:rPr>
        <w:t xml:space="preserve">έννησης </w:t>
      </w:r>
      <w:r w:rsidRPr="00F1709F">
        <w:rPr>
          <w:sz w:val="26"/>
          <w:szCs w:val="26"/>
          <w:u w:val="single"/>
        </w:rPr>
        <w:t>μόνο</w:t>
      </w:r>
      <w:r w:rsidRPr="00F1709F">
        <w:rPr>
          <w:sz w:val="26"/>
          <w:szCs w:val="26"/>
        </w:rPr>
        <w:t xml:space="preserve"> για τα αγόρια</w:t>
      </w:r>
      <w:r w:rsidR="003E5767" w:rsidRPr="00F1709F">
        <w:rPr>
          <w:sz w:val="26"/>
          <w:szCs w:val="26"/>
        </w:rPr>
        <w:t>,</w:t>
      </w:r>
      <w:r w:rsidR="002026D4" w:rsidRPr="00F1709F">
        <w:rPr>
          <w:sz w:val="26"/>
          <w:szCs w:val="26"/>
        </w:rPr>
        <w:t xml:space="preserve"> στην περίπτωση που θα αιτηθούν </w:t>
      </w:r>
      <w:r w:rsidR="000F1677">
        <w:rPr>
          <w:sz w:val="26"/>
          <w:szCs w:val="26"/>
        </w:rPr>
        <w:t xml:space="preserve">βεβαίωση για </w:t>
      </w:r>
      <w:r w:rsidR="002026D4" w:rsidRPr="00F1709F">
        <w:rPr>
          <w:sz w:val="26"/>
          <w:szCs w:val="26"/>
        </w:rPr>
        <w:t>αναβολή στράτευσης</w:t>
      </w:r>
      <w:r w:rsidR="007E3120" w:rsidRPr="007E3120">
        <w:rPr>
          <w:sz w:val="26"/>
          <w:szCs w:val="26"/>
        </w:rPr>
        <w:t>.</w:t>
      </w:r>
    </w:p>
    <w:p w:rsidR="002026D4" w:rsidRPr="00F1709F" w:rsidRDefault="007E3120" w:rsidP="002026D4">
      <w:pPr>
        <w:pStyle w:val="a3"/>
        <w:numPr>
          <w:ilvl w:val="0"/>
          <w:numId w:val="3"/>
        </w:numPr>
        <w:ind w:left="284" w:hanging="284"/>
        <w:jc w:val="both"/>
        <w:rPr>
          <w:sz w:val="26"/>
          <w:szCs w:val="26"/>
        </w:rPr>
      </w:pPr>
      <w:r>
        <w:rPr>
          <w:sz w:val="26"/>
          <w:szCs w:val="26"/>
          <w:lang w:val="en-US"/>
        </w:rPr>
        <w:t>2</w:t>
      </w:r>
      <w:r w:rsidR="002026D4" w:rsidRPr="00F1709F">
        <w:rPr>
          <w:sz w:val="26"/>
          <w:szCs w:val="26"/>
        </w:rPr>
        <w:t xml:space="preserve"> φωτογραφίες</w:t>
      </w:r>
      <w:r w:rsidR="000F1677">
        <w:rPr>
          <w:sz w:val="26"/>
          <w:szCs w:val="26"/>
        </w:rPr>
        <w:t xml:space="preserve"> τύπου ταυτότητας</w:t>
      </w:r>
      <w:r>
        <w:rPr>
          <w:sz w:val="26"/>
          <w:szCs w:val="26"/>
          <w:lang w:val="en-US"/>
        </w:rPr>
        <w:t>.</w:t>
      </w:r>
    </w:p>
    <w:p w:rsidR="000F1677" w:rsidRDefault="002026D4" w:rsidP="000F1677">
      <w:pPr>
        <w:pStyle w:val="a3"/>
        <w:numPr>
          <w:ilvl w:val="0"/>
          <w:numId w:val="3"/>
        </w:numPr>
        <w:ind w:left="284" w:hanging="284"/>
        <w:jc w:val="both"/>
        <w:rPr>
          <w:sz w:val="26"/>
          <w:szCs w:val="26"/>
        </w:rPr>
      </w:pPr>
      <w:r w:rsidRPr="00F1709F">
        <w:rPr>
          <w:sz w:val="26"/>
          <w:szCs w:val="26"/>
        </w:rPr>
        <w:t xml:space="preserve">ΜΟΝΟ ΓΙΑ ΤΟ ΤΜΗΜΑ ΛΟΓΟΘΕΡΑΠΕΙΑΣ: Ακουόγραμμα (χορηγείται από ιατρό ΩΡΛ) καθώς επίσης και </w:t>
      </w:r>
      <w:proofErr w:type="spellStart"/>
      <w:r w:rsidRPr="00F1709F">
        <w:rPr>
          <w:sz w:val="26"/>
          <w:szCs w:val="26"/>
        </w:rPr>
        <w:t>Λογοθεραπευτική</w:t>
      </w:r>
      <w:proofErr w:type="spellEnd"/>
      <w:r w:rsidRPr="00F1709F">
        <w:rPr>
          <w:sz w:val="26"/>
          <w:szCs w:val="26"/>
        </w:rPr>
        <w:t xml:space="preserve"> εκτίμηση από Δημόσιο Νοσοκομείο ή Ιδιώτη Λογοθεραπευτή.</w:t>
      </w:r>
    </w:p>
    <w:p w:rsidR="000F1677" w:rsidRPr="000F1677" w:rsidRDefault="000F1677" w:rsidP="000F1677">
      <w:pPr>
        <w:pStyle w:val="a3"/>
        <w:numPr>
          <w:ilvl w:val="0"/>
          <w:numId w:val="3"/>
        </w:numPr>
        <w:ind w:left="284" w:hanging="284"/>
        <w:jc w:val="both"/>
        <w:rPr>
          <w:sz w:val="26"/>
          <w:szCs w:val="26"/>
        </w:rPr>
      </w:pPr>
      <w:r w:rsidRPr="000F1677">
        <w:rPr>
          <w:sz w:val="26"/>
          <w:szCs w:val="26"/>
        </w:rPr>
        <w:t>ΜΟΝΟ ΓΙΑ ΤΟ ΤΜΗΜΑ ΛΑΪΚΗΣ ΚΑΙ ΠΑΡΑΔΟΣΙΑΚΗΣ ΜΟΥΣΙΚΗΣ: Δήλωση επιλογής μουσικού οργάνου</w:t>
      </w:r>
      <w:r w:rsidR="007E3120" w:rsidRPr="007E3120">
        <w:rPr>
          <w:sz w:val="26"/>
          <w:szCs w:val="26"/>
        </w:rPr>
        <w:t>.</w:t>
      </w:r>
    </w:p>
    <w:p w:rsidR="000F1677" w:rsidRPr="000F1677" w:rsidRDefault="000F1677" w:rsidP="000F1677">
      <w:pPr>
        <w:jc w:val="both"/>
        <w:rPr>
          <w:sz w:val="26"/>
          <w:szCs w:val="26"/>
        </w:rPr>
      </w:pPr>
      <w:r>
        <w:rPr>
          <w:sz w:val="26"/>
          <w:szCs w:val="26"/>
        </w:rPr>
        <w:t>Η</w:t>
      </w:r>
      <w:r w:rsidRPr="000F1677">
        <w:rPr>
          <w:sz w:val="26"/>
          <w:szCs w:val="26"/>
        </w:rPr>
        <w:t xml:space="preserve"> ως άνω διαδικασία θα πρέπει να έχει ολοκληρωθεί έως την </w:t>
      </w:r>
      <w:r w:rsidRPr="000F1677">
        <w:rPr>
          <w:b/>
          <w:sz w:val="26"/>
          <w:szCs w:val="26"/>
        </w:rPr>
        <w:t>Τετάρτη 5 Οκτωβρίου 2016</w:t>
      </w:r>
      <w:r w:rsidRPr="000F1677">
        <w:rPr>
          <w:sz w:val="26"/>
          <w:szCs w:val="26"/>
        </w:rPr>
        <w:t>, δεδομένου ότι το επόμενο χρονικό διάστημα αναμένεται η έναρξη της διαδικασίας υποβολής ηλε</w:t>
      </w:r>
      <w:r w:rsidR="001F4CB9">
        <w:rPr>
          <w:sz w:val="26"/>
          <w:szCs w:val="26"/>
        </w:rPr>
        <w:t>κτρονικών αιτήσεων με</w:t>
      </w:r>
      <w:bookmarkStart w:id="0" w:name="_GoBack"/>
      <w:bookmarkEnd w:id="0"/>
      <w:r w:rsidR="001F4CB9">
        <w:rPr>
          <w:sz w:val="26"/>
          <w:szCs w:val="26"/>
        </w:rPr>
        <w:t>τεγγραφής.</w:t>
      </w:r>
    </w:p>
    <w:p w:rsidR="00202FE6" w:rsidRPr="00F1709F" w:rsidRDefault="00777B2A" w:rsidP="00777B2A">
      <w:pPr>
        <w:jc w:val="both"/>
        <w:rPr>
          <w:sz w:val="26"/>
          <w:szCs w:val="26"/>
        </w:rPr>
      </w:pPr>
      <w:r w:rsidRPr="00F1709F">
        <w:rPr>
          <w:sz w:val="26"/>
          <w:szCs w:val="26"/>
        </w:rPr>
        <w:t>Σε περίπτωση που καθίσταται αδύνατη η αυτοπρόσωπη παρουσία του φοιτητή στη Γραμματεία του Τμήματος</w:t>
      </w:r>
      <w:r w:rsidR="000F1677">
        <w:rPr>
          <w:sz w:val="26"/>
          <w:szCs w:val="26"/>
        </w:rPr>
        <w:t xml:space="preserve"> κατά το παραπάνω διάστημα</w:t>
      </w:r>
      <w:r w:rsidR="00943573" w:rsidRPr="00F1709F">
        <w:rPr>
          <w:sz w:val="26"/>
          <w:szCs w:val="26"/>
        </w:rPr>
        <w:t xml:space="preserve">, </w:t>
      </w:r>
      <w:r w:rsidR="000F1677">
        <w:rPr>
          <w:sz w:val="26"/>
          <w:szCs w:val="26"/>
        </w:rPr>
        <w:t>ο φοιτητής θα πρέπει να</w:t>
      </w:r>
      <w:r w:rsidRPr="00F1709F">
        <w:rPr>
          <w:sz w:val="26"/>
          <w:szCs w:val="26"/>
        </w:rPr>
        <w:t xml:space="preserve"> απευθυνθεί στο ΚΕΠ του τόπου κατοικίας του, υποβάλλοντας θεωρημένη (για την γνησιότητα της υπογραφής του) αίτηση προς τη Γραμματεία του Τμήματός του μαζί με </w:t>
      </w:r>
      <w:r w:rsidR="00756D2E" w:rsidRPr="008108FF">
        <w:rPr>
          <w:b/>
          <w:sz w:val="26"/>
          <w:szCs w:val="26"/>
        </w:rPr>
        <w:t>απλό</w:t>
      </w:r>
      <w:r w:rsidR="00756D2E">
        <w:rPr>
          <w:sz w:val="26"/>
          <w:szCs w:val="26"/>
        </w:rPr>
        <w:t xml:space="preserve"> </w:t>
      </w:r>
      <w:r w:rsidRPr="00F1709F">
        <w:rPr>
          <w:sz w:val="26"/>
          <w:szCs w:val="26"/>
        </w:rPr>
        <w:t>αντίγραφο της ταυτότητας του, προκειμένου να του χορηγηθούν οι</w:t>
      </w:r>
      <w:r w:rsidR="007522F4" w:rsidRPr="00F1709F">
        <w:rPr>
          <w:sz w:val="26"/>
          <w:szCs w:val="26"/>
        </w:rPr>
        <w:t xml:space="preserve"> απαραίτητοι κωδικοί με τους οποίους μπορεί να έχει πρόσ</w:t>
      </w:r>
      <w:r w:rsidR="003E5767" w:rsidRPr="00F1709F">
        <w:rPr>
          <w:sz w:val="26"/>
          <w:szCs w:val="26"/>
        </w:rPr>
        <w:t>βαση στις ακαδημαϊκές υπηρεσίες</w:t>
      </w:r>
      <w:r w:rsidR="00F1709F" w:rsidRPr="00F1709F">
        <w:rPr>
          <w:sz w:val="26"/>
          <w:szCs w:val="26"/>
        </w:rPr>
        <w:t>, και να αποστείλει τα υπόλοιπα δικαιολογητικά.</w:t>
      </w:r>
    </w:p>
    <w:p w:rsidR="00875071" w:rsidRPr="000F1677" w:rsidRDefault="003E5767" w:rsidP="00866F6C">
      <w:pPr>
        <w:spacing w:after="0"/>
        <w:jc w:val="both"/>
        <w:rPr>
          <w:sz w:val="26"/>
          <w:szCs w:val="26"/>
        </w:rPr>
      </w:pPr>
      <w:r w:rsidRPr="00F1709F">
        <w:rPr>
          <w:sz w:val="26"/>
          <w:szCs w:val="26"/>
        </w:rPr>
        <w:t>Επισημαίνεται εκ νέου, ότι για λόγους εξαιρετικής ανάγκης, όπως παρατεταμένη θεομηνία, σοβαρή ασθένεια, στράτευση ή απουσία στο εξωτερικό, ή για περίπτωση επιτυχόντα που δεν ολοκλήρωσε εμπρόθεσμα και πλήρως  τη διαδικασία της ηλεκτρονικής εγγραφής, είναι δυνατή η εγγραφή, ύστερα από αίτηση του ενδιαφερόμενου, στην οποία εκτίθενται οι λόγοι της καθυστέρησης. Στις ανωτέρω περιπτώσεις, τόσο η σχετική αίτηση όσο και τα δικαιολογητικά κατατίθενται από τον επιτυχόντα απευθείας στη Γραμματεία του Τμήματος χωρίς τη χρήση της ηλεκτρονικής εφαρμογής του ΥΠ.Π.Ε.Θ. και με πιθανή υποχρέωση φυσικής παρουσίας στη Γραμματεία του Τμήματος σε αποκλειστική προθεσμία τριάντα (30) ημερών από τη λήξη της προθεσμίας εγγραφής. Η εγγραφή ολοκληρώνεται ή μη με αιτιολογημένη απόφαση του αρμόδιου οργάνου του Τμήματος. Επιτυχών που δεν εγγράφηκε ούτε με την ανωτέρω διαδικασία χάνει το δικαίωμα εγγραφής για το συγκεκριμένο ακαδημαϊκό έτος, καθώς και για τα επόμενα έτη για το συγκεκριμένο Τμήμα Επιτυχίας του.</w:t>
      </w:r>
    </w:p>
    <w:p w:rsidR="00866F6C" w:rsidRDefault="00866F6C" w:rsidP="00866F6C">
      <w:pPr>
        <w:spacing w:after="0"/>
        <w:jc w:val="both"/>
        <w:rPr>
          <w:b/>
          <w:sz w:val="26"/>
          <w:szCs w:val="26"/>
        </w:rPr>
      </w:pPr>
    </w:p>
    <w:p w:rsidR="000F1677" w:rsidRPr="00866F6C" w:rsidRDefault="000F1677" w:rsidP="00A15E54">
      <w:pPr>
        <w:jc w:val="both"/>
        <w:rPr>
          <w:b/>
          <w:sz w:val="26"/>
          <w:szCs w:val="26"/>
        </w:rPr>
      </w:pPr>
      <w:r w:rsidRPr="000F1677">
        <w:rPr>
          <w:b/>
          <w:sz w:val="26"/>
          <w:szCs w:val="26"/>
        </w:rPr>
        <w:t>Ημερομηνία έναρξη</w:t>
      </w:r>
      <w:r>
        <w:rPr>
          <w:b/>
          <w:sz w:val="26"/>
          <w:szCs w:val="26"/>
        </w:rPr>
        <w:t xml:space="preserve">ς μαθημάτων ορίζεται η Δευτέρα </w:t>
      </w:r>
      <w:r w:rsidRPr="000F1677">
        <w:rPr>
          <w:b/>
          <w:sz w:val="26"/>
          <w:szCs w:val="26"/>
        </w:rPr>
        <w:t>3 Οκτωβρίου 2016.</w:t>
      </w:r>
    </w:p>
    <w:p w:rsidR="00866F6C" w:rsidRDefault="00866F6C" w:rsidP="00A15E54">
      <w:pPr>
        <w:jc w:val="both"/>
        <w:rPr>
          <w:b/>
          <w:sz w:val="26"/>
          <w:szCs w:val="26"/>
        </w:rPr>
      </w:pPr>
    </w:p>
    <w:p w:rsidR="00866F6C" w:rsidRPr="00866F6C" w:rsidRDefault="00866F6C" w:rsidP="00866F6C">
      <w:pPr>
        <w:jc w:val="center"/>
        <w:rPr>
          <w:b/>
          <w:sz w:val="28"/>
          <w:szCs w:val="28"/>
        </w:rPr>
      </w:pPr>
      <w:r w:rsidRPr="00866F6C">
        <w:rPr>
          <w:b/>
          <w:sz w:val="28"/>
          <w:szCs w:val="28"/>
        </w:rPr>
        <w:t>Στοιχεία επικοινωνίας Τμημάτων ΤΕΙ Ηπείρου</w:t>
      </w:r>
    </w:p>
    <w:p w:rsidR="00866F6C" w:rsidRPr="00866F6C" w:rsidRDefault="00866F6C" w:rsidP="00A15E54">
      <w:pPr>
        <w:jc w:val="both"/>
        <w:rPr>
          <w:b/>
          <w:sz w:val="26"/>
          <w:szCs w:val="26"/>
        </w:rPr>
      </w:pPr>
    </w:p>
    <w:tbl>
      <w:tblPr>
        <w:tblStyle w:val="a6"/>
        <w:tblW w:w="0" w:type="auto"/>
        <w:tblInd w:w="959" w:type="dxa"/>
        <w:tblLook w:val="04A0" w:firstRow="1" w:lastRow="0" w:firstColumn="1" w:lastColumn="0" w:noHBand="0" w:noVBand="1"/>
      </w:tblPr>
      <w:tblGrid>
        <w:gridCol w:w="3085"/>
        <w:gridCol w:w="3861"/>
        <w:gridCol w:w="2409"/>
        <w:gridCol w:w="1985"/>
        <w:gridCol w:w="2835"/>
      </w:tblGrid>
      <w:tr w:rsidR="00866F6C" w:rsidRPr="00866F6C" w:rsidTr="00866F6C">
        <w:tc>
          <w:tcPr>
            <w:tcW w:w="3085" w:type="dxa"/>
          </w:tcPr>
          <w:p w:rsidR="00866F6C" w:rsidRPr="00866F6C" w:rsidRDefault="00866F6C" w:rsidP="00866F6C">
            <w:pPr>
              <w:jc w:val="center"/>
              <w:rPr>
                <w:rFonts w:eastAsia="Times New Roman" w:cs="Times New Roman"/>
                <w:b/>
                <w:sz w:val="24"/>
                <w:szCs w:val="24"/>
                <w:lang w:eastAsia="el-GR"/>
              </w:rPr>
            </w:pPr>
            <w:r w:rsidRPr="00866F6C">
              <w:rPr>
                <w:rFonts w:eastAsia="Times New Roman" w:cs="Times New Roman"/>
                <w:b/>
                <w:sz w:val="24"/>
                <w:szCs w:val="24"/>
                <w:lang w:eastAsia="el-GR"/>
              </w:rPr>
              <w:t>Τμήματα</w:t>
            </w:r>
          </w:p>
        </w:tc>
        <w:tc>
          <w:tcPr>
            <w:tcW w:w="3861" w:type="dxa"/>
          </w:tcPr>
          <w:p w:rsidR="00866F6C" w:rsidRPr="00866F6C" w:rsidRDefault="00866F6C" w:rsidP="00866F6C">
            <w:pPr>
              <w:jc w:val="center"/>
              <w:rPr>
                <w:rFonts w:eastAsia="Times New Roman" w:cs="Times New Roman"/>
                <w:b/>
                <w:sz w:val="24"/>
                <w:szCs w:val="24"/>
                <w:lang w:eastAsia="el-GR"/>
              </w:rPr>
            </w:pPr>
            <w:r w:rsidRPr="00866F6C">
              <w:rPr>
                <w:rFonts w:eastAsia="Times New Roman" w:cs="Times New Roman"/>
                <w:b/>
                <w:sz w:val="24"/>
                <w:szCs w:val="24"/>
                <w:lang w:eastAsia="el-GR"/>
              </w:rPr>
              <w:t>Ταχυδρομικές Διευθύνσεις</w:t>
            </w:r>
          </w:p>
        </w:tc>
        <w:tc>
          <w:tcPr>
            <w:tcW w:w="2409" w:type="dxa"/>
          </w:tcPr>
          <w:p w:rsidR="00866F6C" w:rsidRDefault="00866F6C" w:rsidP="00866F6C">
            <w:pPr>
              <w:jc w:val="center"/>
              <w:rPr>
                <w:rFonts w:eastAsia="Times New Roman" w:cs="Times New Roman"/>
                <w:b/>
                <w:sz w:val="24"/>
                <w:szCs w:val="24"/>
                <w:lang w:eastAsia="el-GR"/>
              </w:rPr>
            </w:pPr>
            <w:r w:rsidRPr="00866F6C">
              <w:rPr>
                <w:rFonts w:eastAsia="Times New Roman" w:cs="Times New Roman"/>
                <w:b/>
                <w:sz w:val="24"/>
                <w:szCs w:val="24"/>
                <w:lang w:eastAsia="el-GR"/>
              </w:rPr>
              <w:t>Τηλέφωνα Επικοινωνίας</w:t>
            </w:r>
          </w:p>
          <w:p w:rsidR="00866F6C" w:rsidRPr="00866F6C" w:rsidRDefault="00866F6C" w:rsidP="00866F6C">
            <w:pPr>
              <w:jc w:val="center"/>
              <w:rPr>
                <w:rFonts w:eastAsia="Times New Roman" w:cs="Times New Roman"/>
                <w:b/>
                <w:sz w:val="24"/>
                <w:szCs w:val="24"/>
                <w:lang w:eastAsia="el-GR"/>
              </w:rPr>
            </w:pPr>
          </w:p>
        </w:tc>
        <w:tc>
          <w:tcPr>
            <w:tcW w:w="1985" w:type="dxa"/>
          </w:tcPr>
          <w:p w:rsidR="00866F6C" w:rsidRPr="00866F6C" w:rsidRDefault="00866F6C" w:rsidP="00866F6C">
            <w:pPr>
              <w:jc w:val="center"/>
              <w:rPr>
                <w:rFonts w:eastAsia="Times New Roman" w:cs="Times New Roman"/>
                <w:b/>
                <w:sz w:val="24"/>
                <w:szCs w:val="24"/>
                <w:lang w:eastAsia="el-GR"/>
              </w:rPr>
            </w:pPr>
            <w:r w:rsidRPr="00866F6C">
              <w:rPr>
                <w:rFonts w:eastAsia="Times New Roman" w:cs="Times New Roman"/>
                <w:b/>
                <w:sz w:val="24"/>
                <w:szCs w:val="24"/>
                <w:lang w:eastAsia="el-GR"/>
              </w:rPr>
              <w:t>Φαξ</w:t>
            </w:r>
          </w:p>
        </w:tc>
        <w:tc>
          <w:tcPr>
            <w:tcW w:w="2835" w:type="dxa"/>
          </w:tcPr>
          <w:p w:rsidR="00866F6C" w:rsidRPr="00866F6C" w:rsidRDefault="00866F6C" w:rsidP="00866F6C">
            <w:pPr>
              <w:jc w:val="center"/>
              <w:rPr>
                <w:rFonts w:eastAsia="Times New Roman" w:cs="Times New Roman"/>
                <w:b/>
                <w:sz w:val="24"/>
                <w:szCs w:val="24"/>
                <w:lang w:val="en-US" w:eastAsia="el-GR"/>
              </w:rPr>
            </w:pPr>
            <w:r w:rsidRPr="00866F6C">
              <w:rPr>
                <w:rFonts w:eastAsia="Times New Roman" w:cs="Times New Roman"/>
                <w:b/>
                <w:sz w:val="24"/>
                <w:szCs w:val="24"/>
                <w:lang w:val="en-US" w:eastAsia="el-GR"/>
              </w:rPr>
              <w:t>Email</w:t>
            </w:r>
          </w:p>
        </w:tc>
      </w:tr>
      <w:tr w:rsidR="00866F6C" w:rsidRPr="00866F6C" w:rsidTr="00866F6C">
        <w:tc>
          <w:tcPr>
            <w:tcW w:w="3085"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Τεχνολόγων Γεωπόνων</w:t>
            </w:r>
          </w:p>
        </w:tc>
        <w:tc>
          <w:tcPr>
            <w:tcW w:w="3861" w:type="dxa"/>
          </w:tcPr>
          <w:p w:rsidR="00866F6C" w:rsidRPr="00866F6C" w:rsidRDefault="00866F6C" w:rsidP="00866F6C">
            <w:pPr>
              <w:rPr>
                <w:rFonts w:eastAsia="Times New Roman" w:cs="Times New Roman"/>
                <w:sz w:val="24"/>
                <w:szCs w:val="24"/>
                <w:lang w:eastAsia="el-GR"/>
              </w:rPr>
            </w:pPr>
            <w:proofErr w:type="spellStart"/>
            <w:r w:rsidRPr="00866F6C">
              <w:rPr>
                <w:rFonts w:eastAsia="Times New Roman" w:cs="Times New Roman"/>
                <w:sz w:val="24"/>
                <w:szCs w:val="24"/>
                <w:lang w:eastAsia="el-GR"/>
              </w:rPr>
              <w:t>Κωστακιοί</w:t>
            </w:r>
            <w:proofErr w:type="spellEnd"/>
            <w:r w:rsidRPr="00866F6C">
              <w:rPr>
                <w:rFonts w:eastAsia="Times New Roman" w:cs="Times New Roman"/>
                <w:sz w:val="24"/>
                <w:szCs w:val="24"/>
                <w:lang w:eastAsia="el-GR"/>
              </w:rPr>
              <w:t xml:space="preserve"> Άρτας,  Τ.Κ. 47100,  Άρτα</w:t>
            </w:r>
          </w:p>
        </w:tc>
        <w:tc>
          <w:tcPr>
            <w:tcW w:w="2409" w:type="dxa"/>
          </w:tcPr>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2681050230</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2681050200</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2681050144</w:t>
            </w:r>
          </w:p>
        </w:tc>
        <w:tc>
          <w:tcPr>
            <w:tcW w:w="1985" w:type="dxa"/>
          </w:tcPr>
          <w:p w:rsidR="00866F6C" w:rsidRPr="00866F6C" w:rsidRDefault="00866F6C" w:rsidP="00866F6C">
            <w:pPr>
              <w:jc w:val="center"/>
              <w:rPr>
                <w:rFonts w:eastAsia="Times New Roman" w:cs="Times New Roman"/>
                <w:sz w:val="24"/>
                <w:szCs w:val="24"/>
                <w:lang w:val="en-US" w:eastAsia="el-GR"/>
              </w:rPr>
            </w:pP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2681050240</w:t>
            </w:r>
          </w:p>
        </w:tc>
        <w:tc>
          <w:tcPr>
            <w:tcW w:w="2835" w:type="dxa"/>
          </w:tcPr>
          <w:p w:rsidR="00866F6C" w:rsidRPr="00866F6C" w:rsidRDefault="00866F6C" w:rsidP="00866F6C">
            <w:pPr>
              <w:jc w:val="center"/>
              <w:rPr>
                <w:rFonts w:eastAsia="Times New Roman" w:cs="Times New Roman"/>
                <w:color w:val="00B0F0"/>
                <w:sz w:val="24"/>
                <w:szCs w:val="24"/>
                <w:u w:val="single"/>
                <w:lang w:val="en-US" w:eastAsia="el-GR"/>
              </w:rPr>
            </w:pPr>
          </w:p>
          <w:p w:rsidR="00866F6C" w:rsidRPr="00866F6C" w:rsidRDefault="00B56DFD" w:rsidP="00866F6C">
            <w:pPr>
              <w:jc w:val="center"/>
              <w:rPr>
                <w:rFonts w:eastAsia="Times New Roman" w:cs="Times New Roman"/>
                <w:color w:val="00B0F0"/>
                <w:sz w:val="24"/>
                <w:szCs w:val="24"/>
                <w:u w:val="single"/>
                <w:lang w:val="en-US" w:eastAsia="el-GR"/>
              </w:rPr>
            </w:pPr>
            <w:hyperlink r:id="rId9" w:history="1">
              <w:r w:rsidR="00866F6C" w:rsidRPr="00866F6C">
                <w:rPr>
                  <w:rFonts w:eastAsia="Times New Roman" w:cs="Times New Roman"/>
                  <w:color w:val="00B0F0"/>
                  <w:sz w:val="24"/>
                  <w:szCs w:val="24"/>
                  <w:u w:val="single"/>
                  <w:lang w:val="en-US" w:eastAsia="el-GR"/>
                </w:rPr>
                <w:t>tegeo@teiep.gr</w:t>
              </w:r>
            </w:hyperlink>
          </w:p>
        </w:tc>
      </w:tr>
      <w:tr w:rsidR="00866F6C" w:rsidRPr="00866F6C" w:rsidTr="00866F6C">
        <w:tc>
          <w:tcPr>
            <w:tcW w:w="3085"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Μηχανικών Πληροφορικής Τ.Ε.</w:t>
            </w:r>
          </w:p>
        </w:tc>
        <w:tc>
          <w:tcPr>
            <w:tcW w:w="3861" w:type="dxa"/>
          </w:tcPr>
          <w:p w:rsidR="00866F6C" w:rsidRPr="00866F6C" w:rsidRDefault="00866F6C" w:rsidP="00866F6C">
            <w:pPr>
              <w:rPr>
                <w:rFonts w:eastAsia="Times New Roman" w:cs="Times New Roman"/>
                <w:sz w:val="24"/>
                <w:szCs w:val="24"/>
                <w:lang w:eastAsia="el-GR"/>
              </w:rPr>
            </w:pPr>
            <w:proofErr w:type="spellStart"/>
            <w:r w:rsidRPr="00866F6C">
              <w:rPr>
                <w:rFonts w:eastAsia="Times New Roman" w:cs="Times New Roman"/>
                <w:sz w:val="24"/>
                <w:szCs w:val="24"/>
                <w:lang w:eastAsia="el-GR"/>
              </w:rPr>
              <w:t>Κωστακιοί</w:t>
            </w:r>
            <w:proofErr w:type="spellEnd"/>
            <w:r w:rsidRPr="00866F6C">
              <w:rPr>
                <w:rFonts w:eastAsia="Times New Roman" w:cs="Times New Roman"/>
                <w:sz w:val="24"/>
                <w:szCs w:val="24"/>
                <w:lang w:eastAsia="el-GR"/>
              </w:rPr>
              <w:t xml:space="preserve"> Άρτας,  Τ.Κ. 47100,  Άρτα</w:t>
            </w:r>
          </w:p>
        </w:tc>
        <w:tc>
          <w:tcPr>
            <w:tcW w:w="2409" w:type="dxa"/>
          </w:tcPr>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2681050499</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2681050341</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2681050350</w:t>
            </w:r>
          </w:p>
        </w:tc>
        <w:tc>
          <w:tcPr>
            <w:tcW w:w="1985" w:type="dxa"/>
          </w:tcPr>
          <w:p w:rsidR="00866F6C" w:rsidRPr="00866F6C" w:rsidRDefault="00866F6C" w:rsidP="00866F6C">
            <w:pPr>
              <w:jc w:val="center"/>
              <w:rPr>
                <w:rFonts w:eastAsia="Times New Roman" w:cs="Times New Roman"/>
                <w:sz w:val="24"/>
                <w:szCs w:val="24"/>
                <w:lang w:val="en-US" w:eastAsia="el-GR"/>
              </w:rPr>
            </w:pP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2681050340</w:t>
            </w:r>
          </w:p>
        </w:tc>
        <w:tc>
          <w:tcPr>
            <w:tcW w:w="2835" w:type="dxa"/>
          </w:tcPr>
          <w:p w:rsidR="00866F6C" w:rsidRPr="00866F6C" w:rsidRDefault="00866F6C" w:rsidP="00866F6C">
            <w:pPr>
              <w:jc w:val="center"/>
              <w:rPr>
                <w:rFonts w:eastAsia="Times New Roman" w:cs="Times New Roman"/>
                <w:color w:val="00B0F0"/>
                <w:sz w:val="24"/>
                <w:szCs w:val="24"/>
                <w:u w:val="single"/>
                <w:lang w:val="en-US" w:eastAsia="el-GR"/>
              </w:rPr>
            </w:pPr>
          </w:p>
          <w:p w:rsidR="00866F6C" w:rsidRPr="00866F6C" w:rsidRDefault="00866F6C" w:rsidP="00866F6C">
            <w:pPr>
              <w:jc w:val="center"/>
              <w:rPr>
                <w:rFonts w:eastAsia="Times New Roman" w:cs="Times New Roman"/>
                <w:color w:val="00B0F0"/>
                <w:sz w:val="24"/>
                <w:szCs w:val="24"/>
                <w:u w:val="single"/>
                <w:lang w:val="en-US" w:eastAsia="el-GR"/>
              </w:rPr>
            </w:pPr>
            <w:r w:rsidRPr="00866F6C">
              <w:rPr>
                <w:rFonts w:eastAsia="Times New Roman" w:cs="Times New Roman"/>
                <w:color w:val="00B0F0"/>
                <w:sz w:val="24"/>
                <w:szCs w:val="24"/>
                <w:u w:val="single"/>
                <w:lang w:eastAsia="el-GR"/>
              </w:rPr>
              <w:t>secinfo@teiep.gr</w:t>
            </w:r>
          </w:p>
        </w:tc>
      </w:tr>
      <w:tr w:rsidR="00866F6C" w:rsidRPr="00866F6C" w:rsidTr="00866F6C">
        <w:tc>
          <w:tcPr>
            <w:tcW w:w="3085"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Λαϊκής και Παραδοσιακής Μουσικής</w:t>
            </w:r>
          </w:p>
        </w:tc>
        <w:tc>
          <w:tcPr>
            <w:tcW w:w="3861" w:type="dxa"/>
          </w:tcPr>
          <w:p w:rsidR="00866F6C" w:rsidRPr="00866F6C" w:rsidRDefault="00866F6C" w:rsidP="00866F6C">
            <w:pPr>
              <w:rPr>
                <w:rFonts w:eastAsia="Times New Roman" w:cs="Times New Roman"/>
                <w:sz w:val="24"/>
                <w:szCs w:val="24"/>
                <w:lang w:eastAsia="el-GR"/>
              </w:rPr>
            </w:pPr>
            <w:proofErr w:type="spellStart"/>
            <w:r w:rsidRPr="00866F6C">
              <w:rPr>
                <w:rFonts w:eastAsia="Times New Roman" w:cs="Times New Roman"/>
                <w:sz w:val="24"/>
                <w:szCs w:val="24"/>
                <w:lang w:eastAsia="el-GR"/>
              </w:rPr>
              <w:t>Κωστακιοί</w:t>
            </w:r>
            <w:proofErr w:type="spellEnd"/>
            <w:r w:rsidRPr="00866F6C">
              <w:rPr>
                <w:rFonts w:eastAsia="Times New Roman" w:cs="Times New Roman"/>
                <w:sz w:val="24"/>
                <w:szCs w:val="24"/>
                <w:lang w:eastAsia="el-GR"/>
              </w:rPr>
              <w:t xml:space="preserve"> Άρτας,  Τ.Κ. 47100,  Άρτα</w:t>
            </w:r>
          </w:p>
        </w:tc>
        <w:tc>
          <w:tcPr>
            <w:tcW w:w="2409" w:type="dxa"/>
          </w:tcPr>
          <w:p w:rsidR="00866F6C" w:rsidRPr="00866F6C" w:rsidRDefault="00866F6C" w:rsidP="00866F6C">
            <w:pPr>
              <w:jc w:val="center"/>
              <w:rPr>
                <w:rFonts w:eastAsia="Times New Roman" w:cs="Times New Roman"/>
                <w:sz w:val="24"/>
                <w:szCs w:val="24"/>
                <w:lang w:val="en-US" w:eastAsia="el-GR"/>
              </w:rPr>
            </w:pPr>
            <w:r w:rsidRPr="00866F6C">
              <w:rPr>
                <w:rFonts w:eastAsia="Times New Roman" w:cs="Times New Roman"/>
                <w:sz w:val="24"/>
                <w:szCs w:val="24"/>
                <w:lang w:eastAsia="el-GR"/>
              </w:rPr>
              <w:t>2681050</w:t>
            </w:r>
            <w:r w:rsidRPr="00866F6C">
              <w:rPr>
                <w:rFonts w:eastAsia="Times New Roman" w:cs="Times New Roman"/>
                <w:sz w:val="24"/>
                <w:szCs w:val="24"/>
                <w:lang w:val="en-US" w:eastAsia="el-GR"/>
              </w:rPr>
              <w:t>300</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2681050290</w:t>
            </w:r>
          </w:p>
          <w:p w:rsidR="00866F6C" w:rsidRPr="00866F6C" w:rsidRDefault="00866F6C" w:rsidP="00866F6C">
            <w:pPr>
              <w:jc w:val="center"/>
              <w:rPr>
                <w:rFonts w:eastAsia="Times New Roman" w:cs="Times New Roman"/>
                <w:sz w:val="24"/>
                <w:szCs w:val="24"/>
                <w:lang w:eastAsia="el-GR"/>
              </w:rPr>
            </w:pPr>
          </w:p>
        </w:tc>
        <w:tc>
          <w:tcPr>
            <w:tcW w:w="1985" w:type="dxa"/>
            <w:vAlign w:val="center"/>
          </w:tcPr>
          <w:p w:rsidR="00866F6C" w:rsidRPr="00866F6C" w:rsidRDefault="00866F6C" w:rsidP="00866F6C">
            <w:pPr>
              <w:autoSpaceDE w:val="0"/>
              <w:autoSpaceDN w:val="0"/>
              <w:adjustRightInd w:val="0"/>
              <w:jc w:val="center"/>
              <w:rPr>
                <w:rFonts w:eastAsia="Times New Roman" w:cs="Arial"/>
                <w:color w:val="000000"/>
                <w:sz w:val="24"/>
                <w:szCs w:val="24"/>
                <w:lang w:eastAsia="el-GR"/>
              </w:rPr>
            </w:pPr>
            <w:r w:rsidRPr="00866F6C">
              <w:rPr>
                <w:rFonts w:eastAsia="Times New Roman" w:cs="Arial"/>
                <w:color w:val="000000"/>
                <w:sz w:val="24"/>
                <w:szCs w:val="24"/>
                <w:lang w:eastAsia="el-GR"/>
              </w:rPr>
              <w:t>2681021235</w:t>
            </w:r>
          </w:p>
        </w:tc>
        <w:tc>
          <w:tcPr>
            <w:tcW w:w="2835" w:type="dxa"/>
          </w:tcPr>
          <w:p w:rsidR="00866F6C" w:rsidRPr="00866F6C" w:rsidRDefault="00866F6C" w:rsidP="00866F6C">
            <w:pPr>
              <w:autoSpaceDE w:val="0"/>
              <w:autoSpaceDN w:val="0"/>
              <w:adjustRightInd w:val="0"/>
              <w:jc w:val="center"/>
              <w:rPr>
                <w:rFonts w:eastAsia="Times New Roman" w:cs="Arial"/>
                <w:color w:val="00B0F0"/>
                <w:sz w:val="24"/>
                <w:szCs w:val="24"/>
                <w:u w:val="single"/>
                <w:lang w:eastAsia="el-GR"/>
              </w:rPr>
            </w:pPr>
          </w:p>
          <w:p w:rsidR="00866F6C" w:rsidRPr="00866F6C" w:rsidRDefault="00B56DFD" w:rsidP="00866F6C">
            <w:pPr>
              <w:autoSpaceDE w:val="0"/>
              <w:autoSpaceDN w:val="0"/>
              <w:adjustRightInd w:val="0"/>
              <w:jc w:val="center"/>
              <w:rPr>
                <w:rFonts w:eastAsia="Times New Roman" w:cs="Arial"/>
                <w:color w:val="00B0F0"/>
                <w:sz w:val="24"/>
                <w:szCs w:val="24"/>
                <w:u w:val="single"/>
                <w:lang w:eastAsia="el-GR"/>
              </w:rPr>
            </w:pPr>
            <w:hyperlink r:id="rId10" w:history="1">
              <w:r w:rsidR="00866F6C" w:rsidRPr="00866F6C">
                <w:rPr>
                  <w:rFonts w:eastAsia="Times New Roman" w:cs="Arial"/>
                  <w:color w:val="00B0F0"/>
                  <w:sz w:val="24"/>
                  <w:szCs w:val="24"/>
                  <w:u w:val="single"/>
                  <w:lang w:val="en-US" w:eastAsia="el-GR"/>
                </w:rPr>
                <w:t>tlpm</w:t>
              </w:r>
              <w:r w:rsidR="00866F6C" w:rsidRPr="00866F6C">
                <w:rPr>
                  <w:rFonts w:eastAsia="Times New Roman" w:cs="Arial"/>
                  <w:color w:val="00B0F0"/>
                  <w:sz w:val="24"/>
                  <w:szCs w:val="24"/>
                  <w:u w:val="single"/>
                  <w:lang w:eastAsia="el-GR"/>
                </w:rPr>
                <w:t>@</w:t>
              </w:r>
              <w:r w:rsidR="00866F6C" w:rsidRPr="00866F6C">
                <w:rPr>
                  <w:rFonts w:eastAsia="Times New Roman" w:cs="Arial"/>
                  <w:color w:val="00B0F0"/>
                  <w:sz w:val="24"/>
                  <w:szCs w:val="24"/>
                  <w:u w:val="single"/>
                  <w:lang w:val="en-US" w:eastAsia="el-GR"/>
                </w:rPr>
                <w:t>teiep</w:t>
              </w:r>
              <w:r w:rsidR="00866F6C" w:rsidRPr="00866F6C">
                <w:rPr>
                  <w:rFonts w:eastAsia="Times New Roman" w:cs="Arial"/>
                  <w:color w:val="00B0F0"/>
                  <w:sz w:val="24"/>
                  <w:szCs w:val="24"/>
                  <w:u w:val="single"/>
                  <w:lang w:eastAsia="el-GR"/>
                </w:rPr>
                <w:t>.</w:t>
              </w:r>
              <w:r w:rsidR="00866F6C" w:rsidRPr="00866F6C">
                <w:rPr>
                  <w:rFonts w:eastAsia="Times New Roman" w:cs="Arial"/>
                  <w:color w:val="00B0F0"/>
                  <w:sz w:val="24"/>
                  <w:szCs w:val="24"/>
                  <w:u w:val="single"/>
                  <w:lang w:val="en-US" w:eastAsia="el-GR"/>
                </w:rPr>
                <w:t>gr</w:t>
              </w:r>
            </w:hyperlink>
          </w:p>
        </w:tc>
      </w:tr>
      <w:tr w:rsidR="00866F6C" w:rsidRPr="00866F6C" w:rsidTr="00866F6C">
        <w:tc>
          <w:tcPr>
            <w:tcW w:w="3085"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 xml:space="preserve">Νοσηλευτικής </w:t>
            </w:r>
          </w:p>
        </w:tc>
        <w:tc>
          <w:tcPr>
            <w:tcW w:w="3861"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4</w:t>
            </w:r>
            <w:r w:rsidRPr="00866F6C">
              <w:rPr>
                <w:rFonts w:eastAsia="Times New Roman" w:cs="Times New Roman"/>
                <w:sz w:val="24"/>
                <w:szCs w:val="24"/>
                <w:vertAlign w:val="superscript"/>
                <w:lang w:eastAsia="el-GR"/>
              </w:rPr>
              <w:t>ο</w:t>
            </w:r>
            <w:r w:rsidRPr="00866F6C">
              <w:rPr>
                <w:rFonts w:eastAsia="Times New Roman" w:cs="Times New Roman"/>
                <w:sz w:val="24"/>
                <w:szCs w:val="24"/>
                <w:lang w:eastAsia="el-GR"/>
              </w:rPr>
              <w:t xml:space="preserve"> </w:t>
            </w:r>
            <w:proofErr w:type="spellStart"/>
            <w:r w:rsidRPr="00866F6C">
              <w:rPr>
                <w:rFonts w:eastAsia="Times New Roman" w:cs="Times New Roman"/>
                <w:sz w:val="24"/>
                <w:szCs w:val="24"/>
                <w:lang w:eastAsia="el-GR"/>
              </w:rPr>
              <w:t>χλμ</w:t>
            </w:r>
            <w:proofErr w:type="spellEnd"/>
            <w:r w:rsidRPr="00866F6C">
              <w:rPr>
                <w:rFonts w:eastAsia="Times New Roman" w:cs="Times New Roman"/>
                <w:sz w:val="24"/>
                <w:szCs w:val="24"/>
                <w:lang w:eastAsia="el-GR"/>
              </w:rPr>
              <w:t>. Εθνικής Οδού Ιωαννίνων –Αθηνών,  Τ.Κ. 455 00,  Ιωάννινα</w:t>
            </w:r>
          </w:p>
          <w:p w:rsidR="00866F6C" w:rsidRPr="00866F6C" w:rsidRDefault="00866F6C" w:rsidP="00866F6C">
            <w:pPr>
              <w:rPr>
                <w:rFonts w:eastAsia="Times New Roman" w:cs="Times New Roman"/>
                <w:sz w:val="24"/>
                <w:szCs w:val="24"/>
                <w:lang w:eastAsia="el-GR"/>
              </w:rPr>
            </w:pPr>
          </w:p>
        </w:tc>
        <w:tc>
          <w:tcPr>
            <w:tcW w:w="2409" w:type="dxa"/>
          </w:tcPr>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265050770</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2651050771</w:t>
            </w:r>
          </w:p>
        </w:tc>
        <w:tc>
          <w:tcPr>
            <w:tcW w:w="1985" w:type="dxa"/>
            <w:vAlign w:val="center"/>
          </w:tcPr>
          <w:p w:rsidR="00866F6C" w:rsidRPr="00866F6C" w:rsidRDefault="00866F6C" w:rsidP="00866F6C">
            <w:pPr>
              <w:autoSpaceDE w:val="0"/>
              <w:autoSpaceDN w:val="0"/>
              <w:adjustRightInd w:val="0"/>
              <w:jc w:val="center"/>
              <w:rPr>
                <w:rFonts w:eastAsia="Times New Roman" w:cs="Arial"/>
                <w:color w:val="000000"/>
                <w:sz w:val="24"/>
                <w:szCs w:val="24"/>
                <w:lang w:val="en-US" w:eastAsia="el-GR"/>
              </w:rPr>
            </w:pPr>
            <w:r w:rsidRPr="00866F6C">
              <w:rPr>
                <w:rFonts w:eastAsia="Times New Roman" w:cs="Arial"/>
                <w:color w:val="000000"/>
                <w:sz w:val="24"/>
                <w:szCs w:val="24"/>
                <w:lang w:val="en-US" w:eastAsia="el-GR"/>
              </w:rPr>
              <w:t>2651050733</w:t>
            </w:r>
          </w:p>
        </w:tc>
        <w:tc>
          <w:tcPr>
            <w:tcW w:w="2835" w:type="dxa"/>
          </w:tcPr>
          <w:p w:rsidR="00866F6C" w:rsidRPr="00866F6C" w:rsidRDefault="00866F6C" w:rsidP="00866F6C">
            <w:pPr>
              <w:autoSpaceDE w:val="0"/>
              <w:autoSpaceDN w:val="0"/>
              <w:adjustRightInd w:val="0"/>
              <w:jc w:val="center"/>
              <w:rPr>
                <w:rFonts w:eastAsia="Times New Roman" w:cs="Arial"/>
                <w:color w:val="00B0F0"/>
                <w:sz w:val="24"/>
                <w:szCs w:val="24"/>
                <w:u w:val="single"/>
                <w:lang w:val="en-US" w:eastAsia="el-GR"/>
              </w:rPr>
            </w:pPr>
          </w:p>
          <w:p w:rsidR="00866F6C" w:rsidRPr="00866F6C" w:rsidRDefault="00B56DFD" w:rsidP="00866F6C">
            <w:pPr>
              <w:autoSpaceDE w:val="0"/>
              <w:autoSpaceDN w:val="0"/>
              <w:adjustRightInd w:val="0"/>
              <w:jc w:val="center"/>
              <w:rPr>
                <w:rFonts w:eastAsia="Times New Roman" w:cs="Arial"/>
                <w:color w:val="00B0F0"/>
                <w:sz w:val="24"/>
                <w:szCs w:val="24"/>
                <w:u w:val="single"/>
                <w:lang w:eastAsia="el-GR"/>
              </w:rPr>
            </w:pPr>
            <w:hyperlink r:id="rId11" w:history="1">
              <w:r w:rsidR="00866F6C" w:rsidRPr="00866F6C">
                <w:rPr>
                  <w:rFonts w:eastAsia="Times New Roman" w:cs="Arial"/>
                  <w:color w:val="00B0F0"/>
                  <w:sz w:val="24"/>
                  <w:szCs w:val="24"/>
                  <w:u w:val="single"/>
                  <w:lang w:eastAsia="el-GR"/>
                </w:rPr>
                <w:t>nursing@ioa.teiep.gr</w:t>
              </w:r>
            </w:hyperlink>
          </w:p>
          <w:p w:rsidR="00866F6C" w:rsidRPr="00866F6C" w:rsidRDefault="00866F6C" w:rsidP="00866F6C">
            <w:pPr>
              <w:autoSpaceDE w:val="0"/>
              <w:autoSpaceDN w:val="0"/>
              <w:adjustRightInd w:val="0"/>
              <w:jc w:val="center"/>
              <w:rPr>
                <w:rFonts w:eastAsia="Times New Roman" w:cs="Arial"/>
                <w:color w:val="00B0F0"/>
                <w:sz w:val="24"/>
                <w:szCs w:val="24"/>
                <w:u w:val="single"/>
                <w:lang w:eastAsia="el-GR"/>
              </w:rPr>
            </w:pPr>
          </w:p>
        </w:tc>
      </w:tr>
      <w:tr w:rsidR="00866F6C" w:rsidRPr="00866F6C" w:rsidTr="00866F6C">
        <w:tc>
          <w:tcPr>
            <w:tcW w:w="3085"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Προσχολικής Αγωγής</w:t>
            </w:r>
          </w:p>
        </w:tc>
        <w:tc>
          <w:tcPr>
            <w:tcW w:w="3861"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4</w:t>
            </w:r>
            <w:r w:rsidRPr="00866F6C">
              <w:rPr>
                <w:rFonts w:eastAsia="Times New Roman" w:cs="Times New Roman"/>
                <w:sz w:val="24"/>
                <w:szCs w:val="24"/>
                <w:vertAlign w:val="superscript"/>
                <w:lang w:eastAsia="el-GR"/>
              </w:rPr>
              <w:t>ο</w:t>
            </w:r>
            <w:r w:rsidRPr="00866F6C">
              <w:rPr>
                <w:rFonts w:eastAsia="Times New Roman" w:cs="Times New Roman"/>
                <w:sz w:val="24"/>
                <w:szCs w:val="24"/>
                <w:lang w:eastAsia="el-GR"/>
              </w:rPr>
              <w:t xml:space="preserve"> </w:t>
            </w:r>
            <w:proofErr w:type="spellStart"/>
            <w:r w:rsidRPr="00866F6C">
              <w:rPr>
                <w:rFonts w:eastAsia="Times New Roman" w:cs="Times New Roman"/>
                <w:sz w:val="24"/>
                <w:szCs w:val="24"/>
                <w:lang w:eastAsia="el-GR"/>
              </w:rPr>
              <w:t>χλμ</w:t>
            </w:r>
            <w:proofErr w:type="spellEnd"/>
            <w:r w:rsidRPr="00866F6C">
              <w:rPr>
                <w:rFonts w:eastAsia="Times New Roman" w:cs="Times New Roman"/>
                <w:sz w:val="24"/>
                <w:szCs w:val="24"/>
                <w:lang w:eastAsia="el-GR"/>
              </w:rPr>
              <w:t>. Εθνικής Οδού Ιωαννίνων –Αθηνών,  Τ.Κ. 455 00,  Ιωάννινα</w:t>
            </w:r>
          </w:p>
          <w:p w:rsidR="00866F6C" w:rsidRPr="00866F6C" w:rsidRDefault="00866F6C" w:rsidP="00866F6C">
            <w:pPr>
              <w:rPr>
                <w:rFonts w:eastAsia="Times New Roman" w:cs="Times New Roman"/>
                <w:sz w:val="24"/>
                <w:szCs w:val="24"/>
                <w:lang w:eastAsia="el-GR"/>
              </w:rPr>
            </w:pPr>
          </w:p>
        </w:tc>
        <w:tc>
          <w:tcPr>
            <w:tcW w:w="2409" w:type="dxa"/>
          </w:tcPr>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2651050714</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2651050735</w:t>
            </w:r>
          </w:p>
        </w:tc>
        <w:tc>
          <w:tcPr>
            <w:tcW w:w="1985" w:type="dxa"/>
          </w:tcPr>
          <w:p w:rsidR="00866F6C" w:rsidRPr="00866F6C" w:rsidRDefault="00866F6C" w:rsidP="00866F6C">
            <w:pPr>
              <w:jc w:val="center"/>
              <w:rPr>
                <w:rFonts w:eastAsia="Times New Roman" w:cs="Times New Roman"/>
                <w:sz w:val="24"/>
                <w:szCs w:val="24"/>
                <w:lang w:val="en-US" w:eastAsia="el-GR"/>
              </w:rPr>
            </w:pP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265050731</w:t>
            </w:r>
          </w:p>
        </w:tc>
        <w:tc>
          <w:tcPr>
            <w:tcW w:w="2835" w:type="dxa"/>
          </w:tcPr>
          <w:p w:rsidR="00866F6C" w:rsidRPr="00866F6C" w:rsidRDefault="00866F6C" w:rsidP="00866F6C">
            <w:pPr>
              <w:jc w:val="center"/>
              <w:rPr>
                <w:rFonts w:eastAsia="Times New Roman" w:cs="Times New Roman"/>
                <w:color w:val="00B0F0"/>
                <w:sz w:val="24"/>
                <w:szCs w:val="24"/>
                <w:u w:val="single"/>
                <w:lang w:val="en-US" w:eastAsia="el-GR"/>
              </w:rPr>
            </w:pPr>
          </w:p>
          <w:p w:rsidR="00866F6C" w:rsidRPr="00866F6C" w:rsidRDefault="00866F6C" w:rsidP="00866F6C">
            <w:pPr>
              <w:jc w:val="center"/>
              <w:rPr>
                <w:rFonts w:eastAsia="Times New Roman" w:cs="Times New Roman"/>
                <w:color w:val="00B0F0"/>
                <w:sz w:val="24"/>
                <w:szCs w:val="24"/>
                <w:u w:val="single"/>
                <w:lang w:val="en-US" w:eastAsia="el-GR"/>
              </w:rPr>
            </w:pPr>
            <w:r w:rsidRPr="00866F6C">
              <w:rPr>
                <w:rFonts w:eastAsia="Times New Roman" w:cs="Times New Roman"/>
                <w:color w:val="00B0F0"/>
                <w:sz w:val="24"/>
                <w:szCs w:val="24"/>
                <w:u w:val="single"/>
                <w:lang w:val="en-US" w:eastAsia="el-GR"/>
              </w:rPr>
              <w:t>ece@ioa.teiep.gr</w:t>
            </w:r>
          </w:p>
        </w:tc>
      </w:tr>
      <w:tr w:rsidR="00866F6C" w:rsidRPr="00866F6C" w:rsidTr="00866F6C">
        <w:tc>
          <w:tcPr>
            <w:tcW w:w="3085" w:type="dxa"/>
          </w:tcPr>
          <w:p w:rsidR="00866F6C" w:rsidRPr="00866F6C" w:rsidRDefault="00866F6C" w:rsidP="00866F6C">
            <w:pPr>
              <w:rPr>
                <w:rFonts w:eastAsia="Times New Roman" w:cs="Times New Roman"/>
                <w:sz w:val="24"/>
                <w:szCs w:val="24"/>
                <w:lang w:eastAsia="el-GR"/>
              </w:rPr>
            </w:pPr>
            <w:proofErr w:type="spellStart"/>
            <w:r w:rsidRPr="00866F6C">
              <w:rPr>
                <w:rFonts w:eastAsia="Times New Roman" w:cs="Times New Roman"/>
                <w:sz w:val="24"/>
                <w:szCs w:val="24"/>
                <w:lang w:eastAsia="el-GR"/>
              </w:rPr>
              <w:t>Λογοθεραπείας</w:t>
            </w:r>
            <w:proofErr w:type="spellEnd"/>
            <w:r w:rsidRPr="00866F6C">
              <w:rPr>
                <w:rFonts w:eastAsia="Times New Roman" w:cs="Times New Roman"/>
                <w:sz w:val="24"/>
                <w:szCs w:val="24"/>
                <w:lang w:eastAsia="el-GR"/>
              </w:rPr>
              <w:t xml:space="preserve"> </w:t>
            </w:r>
          </w:p>
        </w:tc>
        <w:tc>
          <w:tcPr>
            <w:tcW w:w="3861"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4</w:t>
            </w:r>
            <w:r w:rsidRPr="00866F6C">
              <w:rPr>
                <w:rFonts w:eastAsia="Times New Roman" w:cs="Times New Roman"/>
                <w:sz w:val="24"/>
                <w:szCs w:val="24"/>
                <w:vertAlign w:val="superscript"/>
                <w:lang w:eastAsia="el-GR"/>
              </w:rPr>
              <w:t>ο</w:t>
            </w:r>
            <w:r w:rsidRPr="00866F6C">
              <w:rPr>
                <w:rFonts w:eastAsia="Times New Roman" w:cs="Times New Roman"/>
                <w:sz w:val="24"/>
                <w:szCs w:val="24"/>
                <w:lang w:eastAsia="el-GR"/>
              </w:rPr>
              <w:t xml:space="preserve"> </w:t>
            </w:r>
            <w:proofErr w:type="spellStart"/>
            <w:r w:rsidRPr="00866F6C">
              <w:rPr>
                <w:rFonts w:eastAsia="Times New Roman" w:cs="Times New Roman"/>
                <w:sz w:val="24"/>
                <w:szCs w:val="24"/>
                <w:lang w:eastAsia="el-GR"/>
              </w:rPr>
              <w:t>χλμ</w:t>
            </w:r>
            <w:proofErr w:type="spellEnd"/>
            <w:r w:rsidRPr="00866F6C">
              <w:rPr>
                <w:rFonts w:eastAsia="Times New Roman" w:cs="Times New Roman"/>
                <w:sz w:val="24"/>
                <w:szCs w:val="24"/>
                <w:lang w:eastAsia="el-GR"/>
              </w:rPr>
              <w:t>. Εθνικής Οδού Ιωαννίνων –Αθηνών,  Τ.Κ. 455 00,  Ιωάννινα</w:t>
            </w:r>
          </w:p>
          <w:p w:rsidR="00866F6C" w:rsidRPr="00866F6C" w:rsidRDefault="00866F6C" w:rsidP="00866F6C">
            <w:pPr>
              <w:rPr>
                <w:rFonts w:eastAsia="Times New Roman" w:cs="Times New Roman"/>
                <w:sz w:val="24"/>
                <w:szCs w:val="24"/>
                <w:lang w:eastAsia="el-GR"/>
              </w:rPr>
            </w:pPr>
          </w:p>
        </w:tc>
        <w:tc>
          <w:tcPr>
            <w:tcW w:w="2409" w:type="dxa"/>
          </w:tcPr>
          <w:p w:rsidR="00866F6C" w:rsidRPr="00866F6C" w:rsidRDefault="00866F6C" w:rsidP="00866F6C">
            <w:pPr>
              <w:jc w:val="center"/>
              <w:rPr>
                <w:rFonts w:eastAsia="Times New Roman" w:cs="Times New Roman"/>
                <w:sz w:val="24"/>
                <w:szCs w:val="24"/>
                <w:lang w:val="en-US" w:eastAsia="el-GR"/>
              </w:rPr>
            </w:pPr>
            <w:r w:rsidRPr="00866F6C">
              <w:rPr>
                <w:rFonts w:eastAsia="Times New Roman" w:cs="Times New Roman"/>
                <w:sz w:val="24"/>
                <w:szCs w:val="24"/>
                <w:lang w:val="en-US" w:eastAsia="el-GR"/>
              </w:rPr>
              <w:t>2651050712</w:t>
            </w:r>
          </w:p>
          <w:p w:rsidR="00866F6C" w:rsidRPr="00866F6C" w:rsidRDefault="00866F6C" w:rsidP="00866F6C">
            <w:pPr>
              <w:jc w:val="center"/>
              <w:rPr>
                <w:rFonts w:eastAsia="Times New Roman" w:cs="Times New Roman"/>
                <w:sz w:val="24"/>
                <w:szCs w:val="24"/>
                <w:lang w:val="en-US" w:eastAsia="el-GR"/>
              </w:rPr>
            </w:pPr>
            <w:r w:rsidRPr="00866F6C">
              <w:rPr>
                <w:rFonts w:eastAsia="Times New Roman" w:cs="Times New Roman"/>
                <w:sz w:val="24"/>
                <w:szCs w:val="24"/>
                <w:lang w:val="en-US" w:eastAsia="el-GR"/>
              </w:rPr>
              <w:t>2651050715</w:t>
            </w:r>
          </w:p>
        </w:tc>
        <w:tc>
          <w:tcPr>
            <w:tcW w:w="1985" w:type="dxa"/>
          </w:tcPr>
          <w:p w:rsidR="00866F6C" w:rsidRPr="00866F6C" w:rsidRDefault="00866F6C" w:rsidP="00866F6C">
            <w:pPr>
              <w:jc w:val="center"/>
              <w:rPr>
                <w:rFonts w:eastAsia="Times New Roman" w:cs="Times New Roman"/>
                <w:sz w:val="24"/>
                <w:szCs w:val="24"/>
                <w:lang w:val="en-US" w:eastAsia="el-GR"/>
              </w:rPr>
            </w:pPr>
          </w:p>
          <w:p w:rsidR="00866F6C" w:rsidRPr="00866F6C" w:rsidRDefault="00866F6C" w:rsidP="00866F6C">
            <w:pPr>
              <w:jc w:val="center"/>
              <w:rPr>
                <w:rFonts w:eastAsia="Times New Roman" w:cs="Times New Roman"/>
                <w:sz w:val="24"/>
                <w:szCs w:val="24"/>
                <w:lang w:val="en-US" w:eastAsia="el-GR"/>
              </w:rPr>
            </w:pPr>
            <w:r w:rsidRPr="00866F6C">
              <w:rPr>
                <w:rFonts w:eastAsia="Times New Roman" w:cs="Times New Roman"/>
                <w:sz w:val="24"/>
                <w:szCs w:val="24"/>
                <w:lang w:val="en-US" w:eastAsia="el-GR"/>
              </w:rPr>
              <w:t>2651050732</w:t>
            </w:r>
          </w:p>
        </w:tc>
        <w:tc>
          <w:tcPr>
            <w:tcW w:w="2835" w:type="dxa"/>
          </w:tcPr>
          <w:p w:rsidR="00866F6C" w:rsidRPr="00866F6C" w:rsidRDefault="00866F6C" w:rsidP="00866F6C">
            <w:pPr>
              <w:jc w:val="center"/>
              <w:rPr>
                <w:rFonts w:eastAsia="Times New Roman" w:cs="Times New Roman"/>
                <w:color w:val="00B0F0"/>
                <w:sz w:val="24"/>
                <w:szCs w:val="24"/>
                <w:u w:val="single"/>
                <w:lang w:val="en-US" w:eastAsia="el-GR"/>
              </w:rPr>
            </w:pPr>
          </w:p>
          <w:p w:rsidR="00866F6C" w:rsidRPr="00866F6C" w:rsidRDefault="00B56DFD" w:rsidP="00866F6C">
            <w:pPr>
              <w:jc w:val="center"/>
              <w:rPr>
                <w:rFonts w:eastAsia="Times New Roman" w:cs="Times New Roman"/>
                <w:color w:val="00B0F0"/>
                <w:sz w:val="24"/>
                <w:szCs w:val="24"/>
                <w:u w:val="single"/>
                <w:lang w:eastAsia="el-GR"/>
              </w:rPr>
            </w:pPr>
            <w:hyperlink r:id="rId12" w:history="1">
              <w:r w:rsidR="00866F6C" w:rsidRPr="00866F6C">
                <w:rPr>
                  <w:rFonts w:eastAsia="Times New Roman" w:cs="Times New Roman"/>
                  <w:color w:val="00B0F0"/>
                  <w:sz w:val="24"/>
                  <w:szCs w:val="24"/>
                  <w:u w:val="single"/>
                  <w:lang w:eastAsia="el-GR"/>
                </w:rPr>
                <w:t>logotherapy@ioa.teiep.gr</w:t>
              </w:r>
            </w:hyperlink>
          </w:p>
          <w:p w:rsidR="00866F6C" w:rsidRPr="00866F6C" w:rsidRDefault="00866F6C" w:rsidP="00866F6C">
            <w:pPr>
              <w:jc w:val="center"/>
              <w:rPr>
                <w:rFonts w:eastAsia="Times New Roman" w:cs="Times New Roman"/>
                <w:color w:val="00B0F0"/>
                <w:sz w:val="24"/>
                <w:szCs w:val="24"/>
                <w:u w:val="single"/>
                <w:lang w:eastAsia="el-GR"/>
              </w:rPr>
            </w:pPr>
          </w:p>
        </w:tc>
      </w:tr>
      <w:tr w:rsidR="00866F6C" w:rsidRPr="00866F6C" w:rsidTr="00866F6C">
        <w:tc>
          <w:tcPr>
            <w:tcW w:w="3085"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Διοίκησης Επιχειρήσεων</w:t>
            </w:r>
          </w:p>
        </w:tc>
        <w:tc>
          <w:tcPr>
            <w:tcW w:w="3861"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Ειρήνης και Φιλίας 1,  Τ.Κ. 46100,  Ηγουμενίτσα</w:t>
            </w:r>
          </w:p>
        </w:tc>
        <w:tc>
          <w:tcPr>
            <w:tcW w:w="2409" w:type="dxa"/>
          </w:tcPr>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2665049863</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2665049899</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2665049893</w:t>
            </w:r>
          </w:p>
        </w:tc>
        <w:tc>
          <w:tcPr>
            <w:tcW w:w="1985" w:type="dxa"/>
          </w:tcPr>
          <w:p w:rsidR="00866F6C" w:rsidRPr="00866F6C" w:rsidRDefault="00866F6C" w:rsidP="00866F6C">
            <w:pPr>
              <w:jc w:val="center"/>
              <w:rPr>
                <w:rFonts w:eastAsia="Times New Roman" w:cs="Arial"/>
                <w:color w:val="000000"/>
                <w:sz w:val="24"/>
                <w:szCs w:val="24"/>
                <w:lang w:val="en-US" w:eastAsia="el-GR"/>
              </w:rPr>
            </w:pPr>
          </w:p>
          <w:p w:rsidR="00866F6C" w:rsidRPr="00866F6C" w:rsidRDefault="00866F6C" w:rsidP="00866F6C">
            <w:pPr>
              <w:jc w:val="center"/>
              <w:rPr>
                <w:rFonts w:eastAsia="Times New Roman" w:cs="Times New Roman"/>
                <w:sz w:val="24"/>
                <w:szCs w:val="24"/>
                <w:lang w:eastAsia="el-GR"/>
              </w:rPr>
            </w:pPr>
            <w:r w:rsidRPr="00866F6C">
              <w:rPr>
                <w:rFonts w:eastAsia="Times New Roman" w:cs="Arial"/>
                <w:color w:val="000000"/>
                <w:sz w:val="24"/>
                <w:szCs w:val="24"/>
                <w:lang w:eastAsia="el-GR"/>
              </w:rPr>
              <w:t>2665049895</w:t>
            </w:r>
          </w:p>
        </w:tc>
        <w:tc>
          <w:tcPr>
            <w:tcW w:w="2835" w:type="dxa"/>
          </w:tcPr>
          <w:p w:rsidR="00866F6C" w:rsidRPr="00866F6C" w:rsidRDefault="00866F6C" w:rsidP="00866F6C">
            <w:pPr>
              <w:jc w:val="center"/>
              <w:rPr>
                <w:rFonts w:eastAsia="Times New Roman" w:cs="Arial"/>
                <w:color w:val="00B0F0"/>
                <w:sz w:val="24"/>
                <w:szCs w:val="24"/>
                <w:u w:val="single"/>
                <w:lang w:val="en-US" w:eastAsia="el-GR"/>
              </w:rPr>
            </w:pPr>
          </w:p>
          <w:p w:rsidR="00866F6C" w:rsidRPr="00866F6C" w:rsidRDefault="00866F6C" w:rsidP="00866F6C">
            <w:pPr>
              <w:jc w:val="center"/>
              <w:rPr>
                <w:rFonts w:eastAsia="Times New Roman" w:cs="Times New Roman"/>
                <w:color w:val="00B0F0"/>
                <w:sz w:val="24"/>
                <w:szCs w:val="24"/>
                <w:u w:val="single"/>
                <w:lang w:eastAsia="el-GR"/>
              </w:rPr>
            </w:pPr>
            <w:proofErr w:type="spellStart"/>
            <w:r w:rsidRPr="00866F6C">
              <w:rPr>
                <w:rFonts w:eastAsia="Times New Roman" w:cs="Arial"/>
                <w:color w:val="00B0F0"/>
                <w:sz w:val="24"/>
                <w:szCs w:val="24"/>
                <w:u w:val="single"/>
                <w:lang w:val="en-US" w:eastAsia="el-GR"/>
              </w:rPr>
              <w:t>ba</w:t>
            </w:r>
            <w:proofErr w:type="spellEnd"/>
            <w:r w:rsidRPr="00866F6C">
              <w:rPr>
                <w:rFonts w:eastAsia="Times New Roman" w:cs="Arial"/>
                <w:color w:val="00B0F0"/>
                <w:sz w:val="24"/>
                <w:szCs w:val="24"/>
                <w:u w:val="single"/>
                <w:lang w:val="en-US" w:eastAsia="el-GR"/>
              </w:rPr>
              <w:fldChar w:fldCharType="begin"/>
            </w:r>
            <w:r w:rsidRPr="00866F6C">
              <w:rPr>
                <w:rFonts w:eastAsia="Times New Roman" w:cs="Arial"/>
                <w:color w:val="00B0F0"/>
                <w:sz w:val="24"/>
                <w:szCs w:val="24"/>
                <w:u w:val="single"/>
                <w:lang w:val="en-US" w:eastAsia="el-GR"/>
              </w:rPr>
              <w:instrText xml:space="preserve"> HYPERLINK "mailto:logixrim</w:instrText>
            </w:r>
            <w:r w:rsidRPr="00866F6C">
              <w:rPr>
                <w:rFonts w:eastAsia="Times New Roman" w:cs="Arial"/>
                <w:color w:val="00B0F0"/>
                <w:sz w:val="24"/>
                <w:szCs w:val="24"/>
                <w:u w:val="single"/>
                <w:lang w:eastAsia="el-GR"/>
              </w:rPr>
              <w:instrText>@</w:instrText>
            </w:r>
            <w:r w:rsidRPr="00866F6C">
              <w:rPr>
                <w:rFonts w:eastAsia="Times New Roman" w:cs="Arial"/>
                <w:color w:val="00B0F0"/>
                <w:sz w:val="24"/>
                <w:szCs w:val="24"/>
                <w:u w:val="single"/>
                <w:lang w:val="en-US" w:eastAsia="el-GR"/>
              </w:rPr>
              <w:instrText>teiep</w:instrText>
            </w:r>
            <w:r w:rsidRPr="00866F6C">
              <w:rPr>
                <w:rFonts w:eastAsia="Times New Roman" w:cs="Arial"/>
                <w:color w:val="00B0F0"/>
                <w:sz w:val="24"/>
                <w:szCs w:val="24"/>
                <w:u w:val="single"/>
                <w:lang w:eastAsia="el-GR"/>
              </w:rPr>
              <w:instrText>.</w:instrText>
            </w:r>
            <w:r w:rsidRPr="00866F6C">
              <w:rPr>
                <w:rFonts w:eastAsia="Times New Roman" w:cs="Arial"/>
                <w:color w:val="00B0F0"/>
                <w:sz w:val="24"/>
                <w:szCs w:val="24"/>
                <w:u w:val="single"/>
                <w:lang w:val="en-US" w:eastAsia="el-GR"/>
              </w:rPr>
              <w:instrText xml:space="preserve">gr" </w:instrText>
            </w:r>
            <w:r w:rsidRPr="00866F6C">
              <w:rPr>
                <w:rFonts w:eastAsia="Times New Roman" w:cs="Arial"/>
                <w:color w:val="00B0F0"/>
                <w:sz w:val="24"/>
                <w:szCs w:val="24"/>
                <w:u w:val="single"/>
                <w:lang w:val="en-US" w:eastAsia="el-GR"/>
              </w:rPr>
              <w:fldChar w:fldCharType="separate"/>
            </w:r>
            <w:r w:rsidRPr="00866F6C">
              <w:rPr>
                <w:rFonts w:eastAsia="Times New Roman" w:cs="Arial"/>
                <w:color w:val="00B0F0"/>
                <w:sz w:val="24"/>
                <w:szCs w:val="24"/>
                <w:u w:val="single"/>
                <w:lang w:eastAsia="el-GR"/>
              </w:rPr>
              <w:t>@</w:t>
            </w:r>
            <w:proofErr w:type="spellStart"/>
            <w:r w:rsidRPr="00866F6C">
              <w:rPr>
                <w:rFonts w:eastAsia="Times New Roman" w:cs="Arial"/>
                <w:color w:val="00B0F0"/>
                <w:sz w:val="24"/>
                <w:szCs w:val="24"/>
                <w:u w:val="single"/>
                <w:lang w:val="en-US" w:eastAsia="el-GR"/>
              </w:rPr>
              <w:t>teiep</w:t>
            </w:r>
            <w:proofErr w:type="spellEnd"/>
            <w:r w:rsidRPr="00866F6C">
              <w:rPr>
                <w:rFonts w:eastAsia="Times New Roman" w:cs="Arial"/>
                <w:color w:val="00B0F0"/>
                <w:sz w:val="24"/>
                <w:szCs w:val="24"/>
                <w:u w:val="single"/>
                <w:lang w:eastAsia="el-GR"/>
              </w:rPr>
              <w:t>.</w:t>
            </w:r>
            <w:r w:rsidRPr="00866F6C">
              <w:rPr>
                <w:rFonts w:eastAsia="Times New Roman" w:cs="Arial"/>
                <w:color w:val="00B0F0"/>
                <w:sz w:val="24"/>
                <w:szCs w:val="24"/>
                <w:u w:val="single"/>
                <w:lang w:val="en-US" w:eastAsia="el-GR"/>
              </w:rPr>
              <w:t>gr</w:t>
            </w:r>
            <w:r w:rsidRPr="00866F6C">
              <w:rPr>
                <w:rFonts w:eastAsia="Times New Roman" w:cs="Arial"/>
                <w:color w:val="00B0F0"/>
                <w:sz w:val="24"/>
                <w:szCs w:val="24"/>
                <w:u w:val="single"/>
                <w:lang w:val="en-US" w:eastAsia="el-GR"/>
              </w:rPr>
              <w:fldChar w:fldCharType="end"/>
            </w:r>
          </w:p>
        </w:tc>
      </w:tr>
      <w:tr w:rsidR="00866F6C" w:rsidRPr="00866F6C" w:rsidTr="00866F6C">
        <w:tc>
          <w:tcPr>
            <w:tcW w:w="3085"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Λογιστικής και Χρηματοοικονομικής</w:t>
            </w:r>
          </w:p>
        </w:tc>
        <w:tc>
          <w:tcPr>
            <w:tcW w:w="3861" w:type="dxa"/>
          </w:tcPr>
          <w:p w:rsidR="00866F6C" w:rsidRPr="00866F6C" w:rsidRDefault="00866F6C" w:rsidP="00866F6C">
            <w:pPr>
              <w:rPr>
                <w:rFonts w:eastAsia="Times New Roman" w:cs="Times New Roman"/>
                <w:sz w:val="24"/>
                <w:szCs w:val="24"/>
                <w:lang w:eastAsia="el-GR"/>
              </w:rPr>
            </w:pPr>
            <w:r w:rsidRPr="00866F6C">
              <w:rPr>
                <w:rFonts w:eastAsia="Times New Roman" w:cs="Times New Roman"/>
                <w:sz w:val="24"/>
                <w:szCs w:val="24"/>
                <w:lang w:eastAsia="el-GR"/>
              </w:rPr>
              <w:t>Ψαθάκι Πρέβεζας,  Τ.Κ. 48100,  Πρέβεζα</w:t>
            </w:r>
          </w:p>
        </w:tc>
        <w:tc>
          <w:tcPr>
            <w:tcW w:w="2409" w:type="dxa"/>
          </w:tcPr>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2682050550</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2682050635</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2682050560</w:t>
            </w:r>
          </w:p>
        </w:tc>
        <w:tc>
          <w:tcPr>
            <w:tcW w:w="1985" w:type="dxa"/>
          </w:tcPr>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2682050620</w:t>
            </w:r>
          </w:p>
          <w:p w:rsidR="00866F6C" w:rsidRPr="00866F6C" w:rsidRDefault="00866F6C" w:rsidP="00866F6C">
            <w:pPr>
              <w:jc w:val="center"/>
              <w:rPr>
                <w:rFonts w:eastAsia="Times New Roman" w:cs="Times New Roman"/>
                <w:sz w:val="24"/>
                <w:szCs w:val="24"/>
                <w:lang w:eastAsia="el-GR"/>
              </w:rPr>
            </w:pPr>
            <w:r w:rsidRPr="00866F6C">
              <w:rPr>
                <w:rFonts w:eastAsia="Times New Roman" w:cs="Times New Roman"/>
                <w:sz w:val="24"/>
                <w:szCs w:val="24"/>
                <w:lang w:eastAsia="el-GR"/>
              </w:rPr>
              <w:t>2682050631</w:t>
            </w:r>
          </w:p>
        </w:tc>
        <w:tc>
          <w:tcPr>
            <w:tcW w:w="2835" w:type="dxa"/>
          </w:tcPr>
          <w:p w:rsidR="00866F6C" w:rsidRPr="00866F6C" w:rsidRDefault="00866F6C" w:rsidP="00866F6C">
            <w:pPr>
              <w:jc w:val="center"/>
              <w:rPr>
                <w:rFonts w:eastAsia="Times New Roman" w:cs="Times New Roman"/>
                <w:color w:val="00B0F0"/>
                <w:sz w:val="24"/>
                <w:szCs w:val="24"/>
                <w:u w:val="single"/>
                <w:lang w:val="en-US" w:eastAsia="el-GR"/>
              </w:rPr>
            </w:pPr>
          </w:p>
          <w:p w:rsidR="00866F6C" w:rsidRPr="00866F6C" w:rsidRDefault="00B56DFD" w:rsidP="00866F6C">
            <w:pPr>
              <w:jc w:val="center"/>
              <w:rPr>
                <w:rFonts w:eastAsia="Times New Roman" w:cs="Times New Roman"/>
                <w:color w:val="00B0F0"/>
                <w:sz w:val="24"/>
                <w:szCs w:val="24"/>
                <w:u w:val="single"/>
                <w:lang w:eastAsia="el-GR"/>
              </w:rPr>
            </w:pPr>
            <w:hyperlink r:id="rId13" w:history="1">
              <w:r w:rsidR="00866F6C" w:rsidRPr="00866F6C">
                <w:rPr>
                  <w:rFonts w:eastAsia="Times New Roman" w:cs="Times New Roman"/>
                  <w:color w:val="00B0F0"/>
                  <w:sz w:val="24"/>
                  <w:szCs w:val="24"/>
                  <w:u w:val="single"/>
                  <w:lang w:val="en-US" w:eastAsia="el-GR"/>
                </w:rPr>
                <w:t>logixrim</w:t>
              </w:r>
              <w:r w:rsidR="00866F6C" w:rsidRPr="00866F6C">
                <w:rPr>
                  <w:rFonts w:eastAsia="Times New Roman" w:cs="Times New Roman"/>
                  <w:color w:val="00B0F0"/>
                  <w:sz w:val="24"/>
                  <w:szCs w:val="24"/>
                  <w:u w:val="single"/>
                  <w:lang w:eastAsia="el-GR"/>
                </w:rPr>
                <w:t>@</w:t>
              </w:r>
              <w:r w:rsidR="00866F6C" w:rsidRPr="00866F6C">
                <w:rPr>
                  <w:rFonts w:eastAsia="Times New Roman" w:cs="Times New Roman"/>
                  <w:color w:val="00B0F0"/>
                  <w:sz w:val="24"/>
                  <w:szCs w:val="24"/>
                  <w:u w:val="single"/>
                  <w:lang w:val="en-US" w:eastAsia="el-GR"/>
                </w:rPr>
                <w:t>teiep</w:t>
              </w:r>
              <w:r w:rsidR="00866F6C" w:rsidRPr="00866F6C">
                <w:rPr>
                  <w:rFonts w:eastAsia="Times New Roman" w:cs="Times New Roman"/>
                  <w:color w:val="00B0F0"/>
                  <w:sz w:val="24"/>
                  <w:szCs w:val="24"/>
                  <w:u w:val="single"/>
                  <w:lang w:eastAsia="el-GR"/>
                </w:rPr>
                <w:t>.</w:t>
              </w:r>
              <w:r w:rsidR="00866F6C" w:rsidRPr="00866F6C">
                <w:rPr>
                  <w:rFonts w:eastAsia="Times New Roman" w:cs="Times New Roman"/>
                  <w:color w:val="00B0F0"/>
                  <w:sz w:val="24"/>
                  <w:szCs w:val="24"/>
                  <w:u w:val="single"/>
                  <w:lang w:val="en-US" w:eastAsia="el-GR"/>
                </w:rPr>
                <w:t>gr</w:t>
              </w:r>
            </w:hyperlink>
          </w:p>
        </w:tc>
      </w:tr>
    </w:tbl>
    <w:p w:rsidR="00866F6C" w:rsidRPr="00866F6C" w:rsidRDefault="00866F6C" w:rsidP="00866F6C">
      <w:pPr>
        <w:spacing w:after="0" w:line="240" w:lineRule="auto"/>
        <w:rPr>
          <w:rFonts w:ascii="Times New Roman" w:eastAsia="Times New Roman" w:hAnsi="Times New Roman" w:cs="Times New Roman"/>
          <w:sz w:val="24"/>
          <w:szCs w:val="24"/>
          <w:lang w:eastAsia="el-GR"/>
        </w:rPr>
      </w:pPr>
    </w:p>
    <w:p w:rsidR="00866F6C" w:rsidRPr="00866F6C" w:rsidRDefault="00866F6C" w:rsidP="00A15E54">
      <w:pPr>
        <w:jc w:val="both"/>
        <w:rPr>
          <w:b/>
          <w:sz w:val="26"/>
          <w:szCs w:val="26"/>
          <w:lang w:val="en-US"/>
        </w:rPr>
      </w:pPr>
    </w:p>
    <w:sectPr w:rsidR="00866F6C" w:rsidRPr="00866F6C" w:rsidSect="00866F6C">
      <w:pgSz w:w="16838" w:h="11906" w:orient="landscape"/>
      <w:pgMar w:top="567" w:right="851"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FD" w:rsidRDefault="00B56DFD" w:rsidP="00801B4B">
      <w:pPr>
        <w:spacing w:after="0" w:line="240" w:lineRule="auto"/>
      </w:pPr>
      <w:r>
        <w:separator/>
      </w:r>
    </w:p>
  </w:endnote>
  <w:endnote w:type="continuationSeparator" w:id="0">
    <w:p w:rsidR="00B56DFD" w:rsidRDefault="00B56DFD" w:rsidP="0080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FD" w:rsidRDefault="00B56DFD" w:rsidP="00801B4B">
      <w:pPr>
        <w:spacing w:after="0" w:line="240" w:lineRule="auto"/>
      </w:pPr>
      <w:r>
        <w:separator/>
      </w:r>
    </w:p>
  </w:footnote>
  <w:footnote w:type="continuationSeparator" w:id="0">
    <w:p w:rsidR="00B56DFD" w:rsidRDefault="00B56DFD" w:rsidP="00801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8110D"/>
    <w:multiLevelType w:val="hybridMultilevel"/>
    <w:tmpl w:val="3256617A"/>
    <w:lvl w:ilvl="0" w:tplc="B028797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B6A6D9C"/>
    <w:multiLevelType w:val="hybridMultilevel"/>
    <w:tmpl w:val="B576E0A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E7B69E9"/>
    <w:multiLevelType w:val="hybridMultilevel"/>
    <w:tmpl w:val="7E14372E"/>
    <w:lvl w:ilvl="0" w:tplc="38766768">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84"/>
    <w:rsid w:val="00062059"/>
    <w:rsid w:val="000F1677"/>
    <w:rsid w:val="0017085A"/>
    <w:rsid w:val="001F4CB9"/>
    <w:rsid w:val="002026D4"/>
    <w:rsid w:val="00202FE6"/>
    <w:rsid w:val="002B56B5"/>
    <w:rsid w:val="003E5767"/>
    <w:rsid w:val="004F28C0"/>
    <w:rsid w:val="005B0DD9"/>
    <w:rsid w:val="006C0284"/>
    <w:rsid w:val="00713D10"/>
    <w:rsid w:val="007522F4"/>
    <w:rsid w:val="00756D2E"/>
    <w:rsid w:val="00777B2A"/>
    <w:rsid w:val="007E3120"/>
    <w:rsid w:val="00801B4B"/>
    <w:rsid w:val="008108FF"/>
    <w:rsid w:val="00842E9C"/>
    <w:rsid w:val="00866F6C"/>
    <w:rsid w:val="00875071"/>
    <w:rsid w:val="00943573"/>
    <w:rsid w:val="0094726D"/>
    <w:rsid w:val="009C482C"/>
    <w:rsid w:val="009C616B"/>
    <w:rsid w:val="00A15E54"/>
    <w:rsid w:val="00A41D16"/>
    <w:rsid w:val="00AF03FB"/>
    <w:rsid w:val="00B56DFD"/>
    <w:rsid w:val="00BF6205"/>
    <w:rsid w:val="00C02F56"/>
    <w:rsid w:val="00E61BC7"/>
    <w:rsid w:val="00E9291D"/>
    <w:rsid w:val="00F170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071"/>
    <w:pPr>
      <w:ind w:left="720"/>
      <w:contextualSpacing/>
    </w:pPr>
  </w:style>
  <w:style w:type="paragraph" w:styleId="a4">
    <w:name w:val="header"/>
    <w:basedOn w:val="a"/>
    <w:link w:val="Char"/>
    <w:uiPriority w:val="99"/>
    <w:unhideWhenUsed/>
    <w:rsid w:val="00801B4B"/>
    <w:pPr>
      <w:tabs>
        <w:tab w:val="center" w:pos="4153"/>
        <w:tab w:val="right" w:pos="8306"/>
      </w:tabs>
      <w:spacing w:after="0" w:line="240" w:lineRule="auto"/>
    </w:pPr>
  </w:style>
  <w:style w:type="character" w:customStyle="1" w:styleId="Char">
    <w:name w:val="Κεφαλίδα Char"/>
    <w:basedOn w:val="a0"/>
    <w:link w:val="a4"/>
    <w:uiPriority w:val="99"/>
    <w:rsid w:val="00801B4B"/>
  </w:style>
  <w:style w:type="paragraph" w:styleId="a5">
    <w:name w:val="footer"/>
    <w:basedOn w:val="a"/>
    <w:link w:val="Char0"/>
    <w:uiPriority w:val="99"/>
    <w:unhideWhenUsed/>
    <w:rsid w:val="00801B4B"/>
    <w:pPr>
      <w:tabs>
        <w:tab w:val="center" w:pos="4153"/>
        <w:tab w:val="right" w:pos="8306"/>
      </w:tabs>
      <w:spacing w:after="0" w:line="240" w:lineRule="auto"/>
    </w:pPr>
  </w:style>
  <w:style w:type="character" w:customStyle="1" w:styleId="Char0">
    <w:name w:val="Υποσέλιδο Char"/>
    <w:basedOn w:val="a0"/>
    <w:link w:val="a5"/>
    <w:uiPriority w:val="99"/>
    <w:rsid w:val="00801B4B"/>
  </w:style>
  <w:style w:type="table" w:styleId="a6">
    <w:name w:val="Table Grid"/>
    <w:basedOn w:val="a1"/>
    <w:uiPriority w:val="59"/>
    <w:rsid w:val="0086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071"/>
    <w:pPr>
      <w:ind w:left="720"/>
      <w:contextualSpacing/>
    </w:pPr>
  </w:style>
  <w:style w:type="paragraph" w:styleId="a4">
    <w:name w:val="header"/>
    <w:basedOn w:val="a"/>
    <w:link w:val="Char"/>
    <w:uiPriority w:val="99"/>
    <w:unhideWhenUsed/>
    <w:rsid w:val="00801B4B"/>
    <w:pPr>
      <w:tabs>
        <w:tab w:val="center" w:pos="4153"/>
        <w:tab w:val="right" w:pos="8306"/>
      </w:tabs>
      <w:spacing w:after="0" w:line="240" w:lineRule="auto"/>
    </w:pPr>
  </w:style>
  <w:style w:type="character" w:customStyle="1" w:styleId="Char">
    <w:name w:val="Κεφαλίδα Char"/>
    <w:basedOn w:val="a0"/>
    <w:link w:val="a4"/>
    <w:uiPriority w:val="99"/>
    <w:rsid w:val="00801B4B"/>
  </w:style>
  <w:style w:type="paragraph" w:styleId="a5">
    <w:name w:val="footer"/>
    <w:basedOn w:val="a"/>
    <w:link w:val="Char0"/>
    <w:uiPriority w:val="99"/>
    <w:unhideWhenUsed/>
    <w:rsid w:val="00801B4B"/>
    <w:pPr>
      <w:tabs>
        <w:tab w:val="center" w:pos="4153"/>
        <w:tab w:val="right" w:pos="8306"/>
      </w:tabs>
      <w:spacing w:after="0" w:line="240" w:lineRule="auto"/>
    </w:pPr>
  </w:style>
  <w:style w:type="character" w:customStyle="1" w:styleId="Char0">
    <w:name w:val="Υποσέλιδο Char"/>
    <w:basedOn w:val="a0"/>
    <w:link w:val="a5"/>
    <w:uiPriority w:val="99"/>
    <w:rsid w:val="00801B4B"/>
  </w:style>
  <w:style w:type="table" w:styleId="a6">
    <w:name w:val="Table Grid"/>
    <w:basedOn w:val="a1"/>
    <w:uiPriority w:val="59"/>
    <w:rsid w:val="0086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gixrim@teiep.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gotherapy@ioa.teie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ursing@ioa.teiep.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lpm@teiep.gr" TargetMode="External"/><Relationship Id="rId4" Type="http://schemas.microsoft.com/office/2007/relationships/stylesWithEffects" Target="stylesWithEffects.xml"/><Relationship Id="rId9" Type="http://schemas.openxmlformats.org/officeDocument/2006/relationships/hyperlink" Target="mailto:tegeo@teiep.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08DEB-2518-418D-A6BF-62F901F3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3341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ΣΤΑΥΡΟΥΛΑ</cp:lastModifiedBy>
  <cp:revision>2</cp:revision>
  <cp:lastPrinted>2016-09-19T08:57:00Z</cp:lastPrinted>
  <dcterms:created xsi:type="dcterms:W3CDTF">2016-09-22T09:43:00Z</dcterms:created>
  <dcterms:modified xsi:type="dcterms:W3CDTF">2016-09-22T09:43:00Z</dcterms:modified>
</cp:coreProperties>
</file>